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140C4" w:rsidRDefault="00B140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02" w14:textId="77777777" w:rsidR="00B140C4" w:rsidRDefault="00B140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color w:val="000000"/>
          <w:sz w:val="40"/>
          <w:szCs w:val="40"/>
        </w:rPr>
      </w:pPr>
    </w:p>
    <w:p w14:paraId="00000003" w14:textId="77777777" w:rsidR="00B140C4" w:rsidRDefault="002223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DOMAINE DU GOLF DE BELLEME</w:t>
      </w:r>
    </w:p>
    <w:p w14:paraId="00000004" w14:textId="77777777" w:rsidR="00B140C4" w:rsidRDefault="00B140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b/>
          <w:color w:val="000000"/>
          <w:sz w:val="40"/>
          <w:szCs w:val="40"/>
        </w:rPr>
      </w:pPr>
    </w:p>
    <w:p w14:paraId="00000005" w14:textId="77777777" w:rsidR="00B140C4" w:rsidRDefault="002223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b/>
          <w:color w:val="000000"/>
          <w:sz w:val="40"/>
          <w:szCs w:val="40"/>
        </w:rPr>
      </w:pPr>
      <w:proofErr w:type="spellStart"/>
      <w:r>
        <w:rPr>
          <w:b/>
          <w:color w:val="000000"/>
          <w:sz w:val="40"/>
          <w:szCs w:val="40"/>
        </w:rPr>
        <w:t>Liste</w:t>
      </w:r>
      <w:proofErr w:type="spellEnd"/>
      <w:r>
        <w:rPr>
          <w:b/>
          <w:color w:val="000000"/>
          <w:sz w:val="40"/>
          <w:szCs w:val="40"/>
        </w:rPr>
        <w:t xml:space="preserve"> de prix juin 2024</w:t>
      </w:r>
    </w:p>
    <w:p w14:paraId="00000006" w14:textId="77777777" w:rsidR="00B140C4" w:rsidRPr="00070B53" w:rsidRDefault="00B140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</w:p>
    <w:p w14:paraId="00000007" w14:textId="77777777" w:rsidR="00B140C4" w:rsidRDefault="00B140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color w:val="000000"/>
          <w:sz w:val="40"/>
          <w:szCs w:val="40"/>
        </w:rPr>
      </w:pPr>
    </w:p>
    <w:p w14:paraId="00000008" w14:textId="77777777" w:rsidR="00B140C4" w:rsidRDefault="002223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b/>
          <w:color w:val="000000"/>
          <w:sz w:val="40"/>
          <w:szCs w:val="40"/>
        </w:rPr>
      </w:pPr>
      <w:proofErr w:type="spellStart"/>
      <w:r>
        <w:rPr>
          <w:b/>
          <w:color w:val="000000"/>
          <w:sz w:val="40"/>
          <w:szCs w:val="40"/>
        </w:rPr>
        <w:t>Appartements</w:t>
      </w:r>
      <w:proofErr w:type="spellEnd"/>
      <w:r>
        <w:rPr>
          <w:b/>
          <w:color w:val="000000"/>
          <w:sz w:val="40"/>
          <w:szCs w:val="40"/>
        </w:rPr>
        <w:t xml:space="preserve"> </w:t>
      </w:r>
      <w:proofErr w:type="spellStart"/>
      <w:r>
        <w:rPr>
          <w:b/>
          <w:color w:val="000000"/>
          <w:sz w:val="40"/>
          <w:szCs w:val="40"/>
        </w:rPr>
        <w:t>meublés</w:t>
      </w:r>
      <w:proofErr w:type="spellEnd"/>
    </w:p>
    <w:p w14:paraId="00000009" w14:textId="77777777" w:rsidR="00B140C4" w:rsidRDefault="002223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 xml:space="preserve">      </w:t>
      </w:r>
    </w:p>
    <w:p w14:paraId="0000000A" w14:textId="77777777" w:rsidR="00B140C4" w:rsidRPr="00070B53" w:rsidRDefault="00B140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</w:p>
    <w:p w14:paraId="0000000B" w14:textId="77777777" w:rsidR="00B140C4" w:rsidRDefault="002223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 xml:space="preserve">La </w:t>
      </w:r>
      <w:proofErr w:type="spellStart"/>
      <w:r>
        <w:rPr>
          <w:color w:val="000000"/>
          <w:sz w:val="40"/>
          <w:szCs w:val="40"/>
        </w:rPr>
        <w:t>Longere</w:t>
      </w:r>
      <w:proofErr w:type="spellEnd"/>
      <w:r>
        <w:rPr>
          <w:color w:val="000000"/>
          <w:sz w:val="40"/>
          <w:szCs w:val="40"/>
        </w:rPr>
        <w:t xml:space="preserve">   709/710 </w:t>
      </w:r>
      <w:proofErr w:type="spellStart"/>
      <w:r>
        <w:rPr>
          <w:color w:val="000000"/>
          <w:sz w:val="40"/>
          <w:szCs w:val="40"/>
        </w:rPr>
        <w:t>opp</w:t>
      </w:r>
      <w:proofErr w:type="spellEnd"/>
      <w:r>
        <w:rPr>
          <w:sz w:val="40"/>
          <w:szCs w:val="40"/>
        </w:rPr>
        <w:t xml:space="preserve"> </w:t>
      </w:r>
      <w:r>
        <w:rPr>
          <w:color w:val="000000"/>
          <w:sz w:val="40"/>
          <w:szCs w:val="40"/>
        </w:rPr>
        <w:t xml:space="preserve">77m²- netto € 127.050 + 8% </w:t>
      </w:r>
    </w:p>
    <w:p w14:paraId="0000000C" w14:textId="77777777" w:rsidR="00B140C4" w:rsidRDefault="00B140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color w:val="000000"/>
          <w:sz w:val="40"/>
          <w:szCs w:val="40"/>
        </w:rPr>
      </w:pPr>
    </w:p>
    <w:p w14:paraId="0000000D" w14:textId="77777777" w:rsidR="00B140C4" w:rsidRPr="00070B53" w:rsidRDefault="00B140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18"/>
          <w:szCs w:val="18"/>
        </w:rPr>
      </w:pPr>
    </w:p>
    <w:p w14:paraId="0000000E" w14:textId="77777777" w:rsidR="00B140C4" w:rsidRDefault="002223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 xml:space="preserve">Le </w:t>
      </w:r>
      <w:proofErr w:type="spellStart"/>
      <w:r>
        <w:rPr>
          <w:color w:val="000000"/>
          <w:sz w:val="40"/>
          <w:szCs w:val="40"/>
        </w:rPr>
        <w:t>Haut</w:t>
      </w:r>
      <w:proofErr w:type="spellEnd"/>
      <w:r>
        <w:rPr>
          <w:color w:val="000000"/>
          <w:sz w:val="40"/>
          <w:szCs w:val="40"/>
        </w:rPr>
        <w:t xml:space="preserve"> Val </w:t>
      </w:r>
    </w:p>
    <w:p w14:paraId="0000000F" w14:textId="77777777" w:rsidR="00B140C4" w:rsidRDefault="00B140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color w:val="000000"/>
          <w:sz w:val="40"/>
          <w:szCs w:val="40"/>
        </w:rPr>
      </w:pPr>
    </w:p>
    <w:p w14:paraId="00000010" w14:textId="77777777" w:rsidR="00B140C4" w:rsidRDefault="002223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 xml:space="preserve">721 </w:t>
      </w:r>
      <w:proofErr w:type="spellStart"/>
      <w:r>
        <w:rPr>
          <w:color w:val="000000"/>
          <w:sz w:val="40"/>
          <w:szCs w:val="40"/>
        </w:rPr>
        <w:t>opp</w:t>
      </w:r>
      <w:proofErr w:type="spellEnd"/>
      <w:r>
        <w:rPr>
          <w:color w:val="000000"/>
          <w:sz w:val="40"/>
          <w:szCs w:val="40"/>
        </w:rPr>
        <w:t xml:space="preserve"> 30 m²</w:t>
      </w:r>
      <w:r>
        <w:rPr>
          <w:color w:val="000000"/>
          <w:sz w:val="40"/>
          <w:szCs w:val="40"/>
        </w:rPr>
        <w:tab/>
      </w:r>
      <w:r>
        <w:rPr>
          <w:color w:val="000000"/>
          <w:sz w:val="40"/>
          <w:szCs w:val="40"/>
        </w:rPr>
        <w:tab/>
      </w:r>
      <w:r>
        <w:rPr>
          <w:color w:val="000000"/>
          <w:sz w:val="40"/>
          <w:szCs w:val="40"/>
        </w:rPr>
        <w:tab/>
      </w:r>
      <w:r>
        <w:rPr>
          <w:color w:val="000000"/>
          <w:sz w:val="40"/>
          <w:szCs w:val="40"/>
        </w:rPr>
        <w:tab/>
        <w:t>€   55.500 + 8% reg</w:t>
      </w:r>
    </w:p>
    <w:p w14:paraId="00000011" w14:textId="77777777" w:rsidR="00B140C4" w:rsidRDefault="00B140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color w:val="000000"/>
          <w:sz w:val="40"/>
          <w:szCs w:val="40"/>
        </w:rPr>
      </w:pPr>
    </w:p>
    <w:p w14:paraId="00000012" w14:textId="77777777" w:rsidR="00B140C4" w:rsidRDefault="002223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 xml:space="preserve">751 </w:t>
      </w:r>
      <w:proofErr w:type="spellStart"/>
      <w:r>
        <w:rPr>
          <w:color w:val="000000"/>
          <w:sz w:val="40"/>
          <w:szCs w:val="40"/>
        </w:rPr>
        <w:t>opp</w:t>
      </w:r>
      <w:proofErr w:type="spellEnd"/>
      <w:r>
        <w:rPr>
          <w:color w:val="000000"/>
          <w:sz w:val="40"/>
          <w:szCs w:val="40"/>
        </w:rPr>
        <w:t xml:space="preserve"> </w:t>
      </w:r>
      <w:r>
        <w:rPr>
          <w:color w:val="000000"/>
          <w:sz w:val="40"/>
          <w:szCs w:val="40"/>
        </w:rPr>
        <w:tab/>
        <w:t>30m²(optie)</w:t>
      </w:r>
      <w:r>
        <w:rPr>
          <w:color w:val="000000"/>
          <w:sz w:val="40"/>
          <w:szCs w:val="40"/>
        </w:rPr>
        <w:tab/>
      </w:r>
      <w:r>
        <w:rPr>
          <w:color w:val="000000"/>
          <w:sz w:val="40"/>
          <w:szCs w:val="40"/>
        </w:rPr>
        <w:tab/>
      </w:r>
      <w:r>
        <w:rPr>
          <w:color w:val="000000"/>
          <w:sz w:val="40"/>
          <w:szCs w:val="40"/>
        </w:rPr>
        <w:tab/>
        <w:t>€   55.500 + 8% reg</w:t>
      </w:r>
    </w:p>
    <w:p w14:paraId="00000013" w14:textId="77777777" w:rsidR="00B140C4" w:rsidRDefault="00B140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color w:val="000000"/>
          <w:sz w:val="40"/>
          <w:szCs w:val="40"/>
        </w:rPr>
      </w:pPr>
    </w:p>
    <w:p w14:paraId="00000014" w14:textId="77777777" w:rsidR="00B140C4" w:rsidRDefault="002223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>752-753-754 75m²(optie)</w:t>
      </w:r>
      <w:r>
        <w:rPr>
          <w:color w:val="000000"/>
          <w:sz w:val="40"/>
          <w:szCs w:val="40"/>
        </w:rPr>
        <w:tab/>
      </w:r>
      <w:r>
        <w:rPr>
          <w:color w:val="000000"/>
          <w:sz w:val="40"/>
          <w:szCs w:val="40"/>
        </w:rPr>
        <w:tab/>
        <w:t>€  153750 + 8% reg</w:t>
      </w:r>
    </w:p>
    <w:p w14:paraId="00000015" w14:textId="77777777" w:rsidR="00B140C4" w:rsidRDefault="00B140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color w:val="000000"/>
          <w:sz w:val="40"/>
          <w:szCs w:val="40"/>
        </w:rPr>
      </w:pPr>
    </w:p>
    <w:p w14:paraId="00000016" w14:textId="77777777" w:rsidR="00B140C4" w:rsidRDefault="002223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>732/733/734  70m²</w:t>
      </w:r>
      <w:r>
        <w:rPr>
          <w:color w:val="000000"/>
          <w:sz w:val="40"/>
          <w:szCs w:val="40"/>
        </w:rPr>
        <w:tab/>
      </w:r>
      <w:r>
        <w:rPr>
          <w:color w:val="000000"/>
          <w:sz w:val="40"/>
          <w:szCs w:val="40"/>
        </w:rPr>
        <w:tab/>
      </w:r>
      <w:r>
        <w:rPr>
          <w:color w:val="000000"/>
          <w:sz w:val="40"/>
          <w:szCs w:val="40"/>
        </w:rPr>
        <w:tab/>
        <w:t>€  145.750 + 8% reg</w:t>
      </w:r>
      <w:r>
        <w:rPr>
          <w:color w:val="000000"/>
          <w:sz w:val="40"/>
          <w:szCs w:val="40"/>
        </w:rPr>
        <w:tab/>
      </w:r>
      <w:r>
        <w:rPr>
          <w:color w:val="000000"/>
          <w:sz w:val="40"/>
          <w:szCs w:val="40"/>
        </w:rPr>
        <w:tab/>
      </w:r>
      <w:r>
        <w:rPr>
          <w:color w:val="000000"/>
          <w:sz w:val="40"/>
          <w:szCs w:val="40"/>
        </w:rPr>
        <w:tab/>
        <w:t xml:space="preserve"> </w:t>
      </w:r>
    </w:p>
    <w:p w14:paraId="00000017" w14:textId="77777777" w:rsidR="00B140C4" w:rsidRDefault="00B140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color w:val="000000"/>
          <w:sz w:val="40"/>
          <w:szCs w:val="40"/>
        </w:rPr>
      </w:pPr>
    </w:p>
    <w:p w14:paraId="00000018" w14:textId="77777777" w:rsidR="00B140C4" w:rsidRDefault="00B140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color w:val="000000"/>
          <w:sz w:val="40"/>
          <w:szCs w:val="40"/>
        </w:rPr>
      </w:pPr>
    </w:p>
    <w:p w14:paraId="00000019" w14:textId="77777777" w:rsidR="00B140C4" w:rsidRDefault="002223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color w:val="000000"/>
          <w:sz w:val="40"/>
          <w:szCs w:val="40"/>
        </w:rPr>
      </w:pPr>
      <w:proofErr w:type="spellStart"/>
      <w:r>
        <w:rPr>
          <w:color w:val="000000"/>
          <w:sz w:val="40"/>
          <w:szCs w:val="40"/>
        </w:rPr>
        <w:t>Lotissement</w:t>
      </w:r>
      <w:proofErr w:type="spellEnd"/>
      <w:r>
        <w:rPr>
          <w:color w:val="000000"/>
          <w:sz w:val="40"/>
          <w:szCs w:val="40"/>
        </w:rPr>
        <w:t xml:space="preserve"> </w:t>
      </w:r>
      <w:proofErr w:type="spellStart"/>
      <w:r>
        <w:rPr>
          <w:color w:val="000000"/>
          <w:sz w:val="40"/>
          <w:szCs w:val="40"/>
        </w:rPr>
        <w:t>Haut</w:t>
      </w:r>
      <w:proofErr w:type="spellEnd"/>
      <w:r>
        <w:rPr>
          <w:color w:val="000000"/>
          <w:sz w:val="40"/>
          <w:szCs w:val="40"/>
        </w:rPr>
        <w:t xml:space="preserve"> Val –</w:t>
      </w:r>
      <w:proofErr w:type="spellStart"/>
      <w:r>
        <w:rPr>
          <w:color w:val="000000"/>
          <w:sz w:val="40"/>
          <w:szCs w:val="40"/>
        </w:rPr>
        <w:t>lots</w:t>
      </w:r>
      <w:proofErr w:type="spellEnd"/>
      <w:r>
        <w:rPr>
          <w:color w:val="000000"/>
          <w:sz w:val="40"/>
          <w:szCs w:val="40"/>
        </w:rPr>
        <w:t xml:space="preserve"> à € 125/m² </w:t>
      </w:r>
      <w:proofErr w:type="spellStart"/>
      <w:r>
        <w:rPr>
          <w:color w:val="000000"/>
          <w:sz w:val="40"/>
          <w:szCs w:val="40"/>
        </w:rPr>
        <w:t>opp</w:t>
      </w:r>
      <w:proofErr w:type="spellEnd"/>
      <w:r>
        <w:rPr>
          <w:color w:val="000000"/>
          <w:sz w:val="40"/>
          <w:szCs w:val="40"/>
        </w:rPr>
        <w:t xml:space="preserve"> 600m²</w:t>
      </w:r>
    </w:p>
    <w:p w14:paraId="0000001A" w14:textId="77777777" w:rsidR="00B140C4" w:rsidRDefault="00B140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sz w:val="40"/>
          <w:szCs w:val="40"/>
        </w:rPr>
      </w:pPr>
    </w:p>
    <w:p w14:paraId="0000001B" w14:textId="77777777" w:rsidR="00B140C4" w:rsidRDefault="002223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 xml:space="preserve">Lots en bord de  Fairway 15 = €150/m² + 8% </w:t>
      </w:r>
      <w:proofErr w:type="spellStart"/>
      <w:r>
        <w:rPr>
          <w:color w:val="000000"/>
          <w:sz w:val="40"/>
          <w:szCs w:val="40"/>
        </w:rPr>
        <w:t>registr</w:t>
      </w:r>
      <w:proofErr w:type="spellEnd"/>
      <w:r>
        <w:rPr>
          <w:color w:val="000000"/>
          <w:sz w:val="40"/>
          <w:szCs w:val="40"/>
        </w:rPr>
        <w:t>.</w:t>
      </w:r>
    </w:p>
    <w:p w14:paraId="0000001C" w14:textId="77777777" w:rsidR="00B140C4" w:rsidRPr="00070B53" w:rsidRDefault="00B140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16"/>
          <w:szCs w:val="16"/>
        </w:rPr>
      </w:pPr>
    </w:p>
    <w:p w14:paraId="0000001D" w14:textId="77777777" w:rsidR="00B140C4" w:rsidRDefault="00B140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sz w:val="40"/>
          <w:szCs w:val="40"/>
        </w:rPr>
      </w:pPr>
    </w:p>
    <w:p w14:paraId="0000001E" w14:textId="77777777" w:rsidR="00B140C4" w:rsidRDefault="002223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Villa’s</w:t>
      </w:r>
    </w:p>
    <w:p w14:paraId="0000001F" w14:textId="77777777" w:rsidR="00B140C4" w:rsidRDefault="00B140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color w:val="000000"/>
          <w:sz w:val="40"/>
          <w:szCs w:val="40"/>
        </w:rPr>
      </w:pPr>
    </w:p>
    <w:p w14:paraId="00000020" w14:textId="77777777" w:rsidR="00B140C4" w:rsidRDefault="002223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 xml:space="preserve">Villa </w:t>
      </w:r>
      <w:proofErr w:type="spellStart"/>
      <w:r>
        <w:rPr>
          <w:color w:val="000000"/>
          <w:sz w:val="40"/>
          <w:szCs w:val="40"/>
        </w:rPr>
        <w:t>avec</w:t>
      </w:r>
      <w:proofErr w:type="spellEnd"/>
      <w:r>
        <w:rPr>
          <w:color w:val="000000"/>
          <w:sz w:val="40"/>
          <w:szCs w:val="40"/>
        </w:rPr>
        <w:t xml:space="preserve"> </w:t>
      </w:r>
      <w:proofErr w:type="spellStart"/>
      <w:r>
        <w:rPr>
          <w:color w:val="000000"/>
          <w:sz w:val="40"/>
          <w:szCs w:val="40"/>
        </w:rPr>
        <w:t>surface</w:t>
      </w:r>
      <w:proofErr w:type="spellEnd"/>
      <w:r>
        <w:rPr>
          <w:color w:val="000000"/>
          <w:sz w:val="40"/>
          <w:szCs w:val="40"/>
        </w:rPr>
        <w:t xml:space="preserve"> de 120 m² - € 3.500/m² = € 420.000</w:t>
      </w:r>
    </w:p>
    <w:p w14:paraId="00000021" w14:textId="77777777" w:rsidR="00B140C4" w:rsidRDefault="002223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color w:val="000000"/>
          <w:sz w:val="40"/>
          <w:szCs w:val="40"/>
        </w:rPr>
      </w:pPr>
      <w:proofErr w:type="spellStart"/>
      <w:r>
        <w:rPr>
          <w:color w:val="000000"/>
          <w:sz w:val="40"/>
          <w:szCs w:val="40"/>
        </w:rPr>
        <w:t>Avec</w:t>
      </w:r>
      <w:proofErr w:type="spellEnd"/>
      <w:r>
        <w:rPr>
          <w:color w:val="000000"/>
          <w:sz w:val="40"/>
          <w:szCs w:val="40"/>
        </w:rPr>
        <w:t xml:space="preserve"> </w:t>
      </w:r>
      <w:proofErr w:type="spellStart"/>
      <w:r>
        <w:rPr>
          <w:color w:val="000000"/>
          <w:sz w:val="40"/>
          <w:szCs w:val="40"/>
        </w:rPr>
        <w:t>terrain</w:t>
      </w:r>
      <w:proofErr w:type="spellEnd"/>
      <w:r>
        <w:rPr>
          <w:color w:val="000000"/>
          <w:sz w:val="40"/>
          <w:szCs w:val="40"/>
        </w:rPr>
        <w:t xml:space="preserve"> de  </w:t>
      </w:r>
      <w:r>
        <w:rPr>
          <w:color w:val="000000"/>
          <w:sz w:val="40"/>
          <w:szCs w:val="40"/>
        </w:rPr>
        <w:tab/>
      </w:r>
      <w:r>
        <w:rPr>
          <w:color w:val="000000"/>
          <w:sz w:val="40"/>
          <w:szCs w:val="40"/>
        </w:rPr>
        <w:tab/>
      </w:r>
      <w:r>
        <w:rPr>
          <w:color w:val="000000"/>
          <w:sz w:val="40"/>
          <w:szCs w:val="40"/>
        </w:rPr>
        <w:tab/>
      </w:r>
      <w:r>
        <w:rPr>
          <w:color w:val="000000"/>
          <w:sz w:val="40"/>
          <w:szCs w:val="40"/>
        </w:rPr>
        <w:tab/>
        <w:t xml:space="preserve">      700 m² = € 500.000</w:t>
      </w:r>
    </w:p>
    <w:p w14:paraId="00000022" w14:textId="77777777" w:rsidR="00B140C4" w:rsidRDefault="00B140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color w:val="000000"/>
          <w:sz w:val="40"/>
          <w:szCs w:val="40"/>
        </w:rPr>
      </w:pPr>
    </w:p>
    <w:p w14:paraId="00000023" w14:textId="77777777" w:rsidR="00B140C4" w:rsidRDefault="002223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color w:val="000000"/>
          <w:sz w:val="40"/>
          <w:szCs w:val="40"/>
        </w:rPr>
      </w:pPr>
      <w:proofErr w:type="spellStart"/>
      <w:r>
        <w:rPr>
          <w:color w:val="000000"/>
          <w:sz w:val="40"/>
          <w:szCs w:val="40"/>
        </w:rPr>
        <w:t>Achèvement</w:t>
      </w:r>
      <w:proofErr w:type="spellEnd"/>
      <w:r>
        <w:rPr>
          <w:color w:val="000000"/>
          <w:sz w:val="40"/>
          <w:szCs w:val="40"/>
        </w:rPr>
        <w:t xml:space="preserve"> à </w:t>
      </w:r>
      <w:proofErr w:type="spellStart"/>
      <w:r>
        <w:rPr>
          <w:color w:val="000000"/>
          <w:sz w:val="40"/>
          <w:szCs w:val="40"/>
        </w:rPr>
        <w:t>discuter</w:t>
      </w:r>
      <w:proofErr w:type="spellEnd"/>
      <w:r>
        <w:rPr>
          <w:color w:val="000000"/>
          <w:sz w:val="40"/>
          <w:szCs w:val="40"/>
        </w:rPr>
        <w:t xml:space="preserve"> de  € 35.000 à € 45.000</w:t>
      </w:r>
    </w:p>
    <w:sectPr w:rsidR="00B140C4">
      <w:pgSz w:w="11907" w:h="16834"/>
      <w:pgMar w:top="397" w:right="567" w:bottom="227" w:left="1134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0C4"/>
    <w:rsid w:val="00070B53"/>
    <w:rsid w:val="00510C82"/>
    <w:rsid w:val="00B1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A5C879-480A-4A1B-8AE2-355B2E177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CG Times" w:hAnsi="CG Times" w:cs="CG Times"/>
        <w:lang w:val="fr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nl-BE" w:eastAsia="nl-NL"/>
    </w:rPr>
  </w:style>
  <w:style w:type="paragraph" w:styleId="Kop1">
    <w:name w:val="heading 1"/>
    <w:basedOn w:val="Standaard"/>
    <w:next w:val="Standaard"/>
    <w:uiPriority w:val="9"/>
    <w:qFormat/>
    <w:pPr>
      <w:keepNext/>
    </w:pPr>
    <w:rPr>
      <w:rFonts w:ascii="Arial" w:hAnsi="Arial"/>
      <w:sz w:val="32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/2a41tHmu3kQnpHftHdpj56CSA==">CgMxLjA4AHIhMTZLaWJnNTRzSC05Ul9iSDlMWGFFMFAxYnVnQ1JsTEIy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496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Leoold</dc:creator>
  <cp:lastModifiedBy>Sandy Verschaeve</cp:lastModifiedBy>
  <cp:revision>2</cp:revision>
  <dcterms:created xsi:type="dcterms:W3CDTF">2025-06-25T13:07:00Z</dcterms:created>
  <dcterms:modified xsi:type="dcterms:W3CDTF">2025-06-25T13:07:00Z</dcterms:modified>
</cp:coreProperties>
</file>